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C8261" w14:textId="61DDD93B" w:rsidR="00DA31FE" w:rsidRPr="00DA31FE" w:rsidRDefault="00DA31FE" w:rsidP="008C4AFD">
      <w:pPr>
        <w:ind w:left="720" w:hanging="360"/>
        <w:rPr>
          <w:rFonts w:ascii="Arial" w:hAnsi="Arial" w:cs="Arial"/>
          <w:b/>
          <w:noProof/>
        </w:rPr>
      </w:pPr>
      <w:r w:rsidRPr="00DA31FE">
        <w:rPr>
          <w:rFonts w:ascii="Arial" w:hAnsi="Arial" w:cs="Arial"/>
          <w:b/>
          <w:noProof/>
        </w:rPr>
        <w:t>Beiaardconcert Tilburg</w:t>
      </w:r>
    </w:p>
    <w:p w14:paraId="16E38F91" w14:textId="3FD37CA4" w:rsidR="00DA31FE" w:rsidRPr="00DA31FE" w:rsidRDefault="005935D3" w:rsidP="008C4AFD">
      <w:pPr>
        <w:ind w:left="720" w:hanging="36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Zonda</w:t>
      </w:r>
      <w:r w:rsidR="00DA31FE" w:rsidRPr="00DA31FE">
        <w:rPr>
          <w:rFonts w:ascii="Arial" w:hAnsi="Arial" w:cs="Arial"/>
          <w:b/>
          <w:noProof/>
        </w:rPr>
        <w:t>g 22 september 2019 om 15u</w:t>
      </w:r>
    </w:p>
    <w:p w14:paraId="3EEFF247" w14:textId="77777777" w:rsidR="00DA31FE" w:rsidRDefault="00DA31FE" w:rsidP="008C4AFD">
      <w:pPr>
        <w:ind w:left="720" w:hanging="360"/>
        <w:rPr>
          <w:rFonts w:ascii="Arial" w:hAnsi="Arial" w:cs="Arial"/>
          <w:b/>
          <w:noProof/>
        </w:rPr>
      </w:pPr>
    </w:p>
    <w:p w14:paraId="2F616C88" w14:textId="1686BBB2" w:rsidR="005935D3" w:rsidRDefault="005935D3" w:rsidP="008C4AFD">
      <w:pPr>
        <w:ind w:left="720" w:hanging="36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Heikese Kerk</w:t>
      </w:r>
    </w:p>
    <w:p w14:paraId="478D65C9" w14:textId="77777777" w:rsidR="005935D3" w:rsidRPr="00DA31FE" w:rsidRDefault="005935D3" w:rsidP="008C4AFD">
      <w:pPr>
        <w:ind w:left="720" w:hanging="360"/>
        <w:rPr>
          <w:rFonts w:ascii="Arial" w:hAnsi="Arial" w:cs="Arial"/>
          <w:b/>
          <w:noProof/>
        </w:rPr>
      </w:pPr>
    </w:p>
    <w:p w14:paraId="4D5DD7BB" w14:textId="33076D11" w:rsidR="008C4AFD" w:rsidRPr="00DA31FE" w:rsidRDefault="008C4AFD" w:rsidP="008C4AFD">
      <w:pPr>
        <w:ind w:left="720" w:hanging="360"/>
        <w:rPr>
          <w:rFonts w:ascii="Arial" w:hAnsi="Arial" w:cs="Arial"/>
          <w:b/>
          <w:noProof/>
        </w:rPr>
      </w:pPr>
      <w:r w:rsidRPr="00DA31FE">
        <w:rPr>
          <w:rFonts w:ascii="Arial" w:hAnsi="Arial" w:cs="Arial"/>
          <w:b/>
          <w:noProof/>
        </w:rPr>
        <w:t>Malgosia Fiebig</w:t>
      </w:r>
    </w:p>
    <w:p w14:paraId="162E641D" w14:textId="77777777" w:rsidR="00DA31FE" w:rsidRPr="00DA31FE" w:rsidRDefault="00DA31FE" w:rsidP="008C4AFD">
      <w:pPr>
        <w:pBdr>
          <w:bottom w:val="single" w:sz="6" w:space="1" w:color="auto"/>
        </w:pBdr>
        <w:ind w:left="720" w:hanging="360"/>
        <w:rPr>
          <w:rFonts w:ascii="Arial" w:hAnsi="Arial" w:cs="Arial"/>
          <w:b/>
          <w:noProof/>
        </w:rPr>
      </w:pPr>
    </w:p>
    <w:p w14:paraId="3FB71435" w14:textId="77777777" w:rsidR="00DA31FE" w:rsidRPr="00DA31FE" w:rsidRDefault="00DA31FE" w:rsidP="008C4AFD">
      <w:pPr>
        <w:ind w:left="720" w:hanging="360"/>
        <w:rPr>
          <w:rFonts w:ascii="Arial" w:hAnsi="Arial" w:cs="Arial"/>
          <w:b/>
          <w:noProof/>
        </w:rPr>
      </w:pPr>
    </w:p>
    <w:p w14:paraId="4CCE153F" w14:textId="41C29561" w:rsidR="008C4AFD" w:rsidRPr="00DA31FE" w:rsidRDefault="00DA31FE" w:rsidP="008C4AFD">
      <w:pPr>
        <w:ind w:left="720" w:hanging="360"/>
        <w:rPr>
          <w:rFonts w:ascii="Arial" w:hAnsi="Arial" w:cs="Arial"/>
          <w:b/>
          <w:noProof/>
        </w:rPr>
      </w:pPr>
      <w:r w:rsidRPr="00DA31FE">
        <w:rPr>
          <w:rFonts w:ascii="Arial" w:hAnsi="Arial" w:cs="Arial"/>
          <w:b/>
          <w:noProof/>
        </w:rPr>
        <w:t>Programma</w:t>
      </w:r>
    </w:p>
    <w:p w14:paraId="25A18D9D" w14:textId="77777777" w:rsidR="00DA31FE" w:rsidRPr="00DA31FE" w:rsidRDefault="00DA31FE" w:rsidP="008C4AFD">
      <w:pPr>
        <w:ind w:left="720" w:hanging="360"/>
        <w:rPr>
          <w:rFonts w:ascii="Arial" w:hAnsi="Arial" w:cs="Arial"/>
          <w:noProof/>
        </w:rPr>
      </w:pPr>
    </w:p>
    <w:p w14:paraId="2A4549F2" w14:textId="77777777" w:rsidR="008C4AFD" w:rsidRPr="00DA31FE" w:rsidRDefault="008C4AFD" w:rsidP="008C4AFD">
      <w:pPr>
        <w:pStyle w:val="Lijstalinea"/>
        <w:numPr>
          <w:ilvl w:val="0"/>
          <w:numId w:val="3"/>
        </w:numPr>
        <w:rPr>
          <w:rFonts w:ascii="Arial" w:hAnsi="Arial" w:cs="Arial"/>
          <w:noProof/>
          <w:lang w:val="en-GB"/>
        </w:rPr>
      </w:pPr>
      <w:r w:rsidRPr="00DA31FE">
        <w:rPr>
          <w:rFonts w:ascii="Arial" w:hAnsi="Arial" w:cs="Arial"/>
          <w:noProof/>
          <w:lang w:val="en-GB"/>
        </w:rPr>
        <w:t>Jacob van Eyck (C. 1590 – 1657)</w:t>
      </w:r>
    </w:p>
    <w:p w14:paraId="3F3283BC" w14:textId="77777777" w:rsidR="008C4AFD" w:rsidRPr="00DA31FE" w:rsidRDefault="008C4AFD" w:rsidP="008C4AFD">
      <w:pPr>
        <w:rPr>
          <w:rFonts w:ascii="Arial" w:hAnsi="Arial" w:cs="Arial"/>
          <w:noProof/>
        </w:rPr>
      </w:pPr>
    </w:p>
    <w:p w14:paraId="0FF48D54" w14:textId="01415399" w:rsidR="008C4AFD" w:rsidRPr="00DA31FE" w:rsidRDefault="008C4AFD" w:rsidP="008C4AFD">
      <w:pPr>
        <w:ind w:firstLine="360"/>
        <w:rPr>
          <w:rFonts w:ascii="Arial" w:hAnsi="Arial" w:cs="Arial"/>
          <w:noProof/>
        </w:rPr>
      </w:pPr>
      <w:r w:rsidRPr="00DA31FE">
        <w:rPr>
          <w:rFonts w:ascii="Arial" w:hAnsi="Arial" w:cs="Arial"/>
          <w:noProof/>
        </w:rPr>
        <w:t xml:space="preserve">Questa Dolce Sirena </w:t>
      </w:r>
      <w:r w:rsidRPr="00DA31FE">
        <w:rPr>
          <w:rFonts w:ascii="Arial" w:hAnsi="Arial" w:cs="Arial"/>
          <w:bCs/>
          <w:noProof/>
        </w:rPr>
        <w:t>(bew. A. Abbenes)</w:t>
      </w:r>
      <w:r w:rsidRPr="00DA31FE">
        <w:rPr>
          <w:rFonts w:ascii="Arial" w:hAnsi="Arial" w:cs="Arial"/>
          <w:noProof/>
        </w:rPr>
        <w:tab/>
      </w:r>
      <w:r w:rsidRPr="00DA31FE">
        <w:rPr>
          <w:rFonts w:ascii="Arial" w:hAnsi="Arial" w:cs="Arial"/>
          <w:noProof/>
        </w:rPr>
        <w:tab/>
      </w:r>
    </w:p>
    <w:p w14:paraId="33DE94AD" w14:textId="61F0F638" w:rsidR="008C4AFD" w:rsidRPr="00DA31FE" w:rsidRDefault="008C4AFD" w:rsidP="008C4AFD">
      <w:pPr>
        <w:ind w:firstLine="360"/>
        <w:rPr>
          <w:rFonts w:ascii="Arial" w:hAnsi="Arial" w:cs="Arial"/>
          <w:noProof/>
        </w:rPr>
      </w:pPr>
      <w:r w:rsidRPr="00DA31FE">
        <w:rPr>
          <w:rFonts w:ascii="Arial" w:hAnsi="Arial" w:cs="Arial"/>
          <w:noProof/>
        </w:rPr>
        <w:t xml:space="preserve">Amarilli Mia Bella </w:t>
      </w:r>
      <w:r w:rsidRPr="00DA31FE">
        <w:rPr>
          <w:rFonts w:ascii="Arial" w:hAnsi="Arial" w:cs="Arial"/>
          <w:bCs/>
          <w:noProof/>
        </w:rPr>
        <w:t>(bew. A. Abbenes)</w:t>
      </w:r>
      <w:r w:rsidRPr="00DA31FE">
        <w:rPr>
          <w:rFonts w:ascii="Arial" w:hAnsi="Arial" w:cs="Arial"/>
          <w:noProof/>
        </w:rPr>
        <w:tab/>
      </w:r>
      <w:r w:rsidRPr="00DA31FE">
        <w:rPr>
          <w:rFonts w:ascii="Arial" w:hAnsi="Arial" w:cs="Arial"/>
          <w:noProof/>
        </w:rPr>
        <w:tab/>
      </w:r>
    </w:p>
    <w:p w14:paraId="7CFA7D6C" w14:textId="71D47648" w:rsidR="008C4AFD" w:rsidRPr="00DA31FE" w:rsidRDefault="008C4AFD" w:rsidP="008C4AFD">
      <w:pPr>
        <w:ind w:firstLine="360"/>
        <w:rPr>
          <w:rFonts w:ascii="Arial" w:hAnsi="Arial" w:cs="Arial"/>
          <w:noProof/>
        </w:rPr>
      </w:pPr>
      <w:r w:rsidRPr="00DA31FE">
        <w:rPr>
          <w:rFonts w:ascii="Arial" w:hAnsi="Arial" w:cs="Arial"/>
          <w:noProof/>
        </w:rPr>
        <w:t xml:space="preserve">Engels Nachtegaeltje </w:t>
      </w:r>
      <w:r w:rsidRPr="00DA31FE">
        <w:rPr>
          <w:rFonts w:ascii="Arial" w:hAnsi="Arial" w:cs="Arial"/>
          <w:bCs/>
          <w:noProof/>
        </w:rPr>
        <w:t>(bew. A. Abbenes)</w:t>
      </w:r>
      <w:r w:rsidRPr="00DA31FE">
        <w:rPr>
          <w:rFonts w:ascii="Arial" w:hAnsi="Arial" w:cs="Arial"/>
          <w:noProof/>
        </w:rPr>
        <w:tab/>
      </w:r>
      <w:r w:rsidRPr="00DA31FE">
        <w:rPr>
          <w:rFonts w:ascii="Arial" w:hAnsi="Arial" w:cs="Arial"/>
          <w:noProof/>
        </w:rPr>
        <w:tab/>
      </w:r>
    </w:p>
    <w:p w14:paraId="30AA8A80" w14:textId="77777777" w:rsidR="008C4AFD" w:rsidRPr="00DA31FE" w:rsidRDefault="008C4AFD" w:rsidP="008C4AFD">
      <w:pPr>
        <w:rPr>
          <w:rFonts w:ascii="Arial" w:hAnsi="Arial" w:cs="Arial"/>
          <w:noProof/>
        </w:rPr>
      </w:pPr>
    </w:p>
    <w:p w14:paraId="19902A7E" w14:textId="77777777" w:rsidR="008C4AFD" w:rsidRPr="00DA31FE" w:rsidRDefault="008C4AFD" w:rsidP="008C4AFD">
      <w:pPr>
        <w:pStyle w:val="Lijstalinea"/>
        <w:numPr>
          <w:ilvl w:val="0"/>
          <w:numId w:val="3"/>
        </w:numPr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Antonio Vivaldi (1678 – 1741)</w:t>
      </w:r>
    </w:p>
    <w:p w14:paraId="4ABADD05" w14:textId="77777777" w:rsidR="008C4AFD" w:rsidRPr="00DA31FE" w:rsidRDefault="008C4AFD" w:rsidP="008C4AFD">
      <w:pPr>
        <w:ind w:firstLine="360"/>
        <w:rPr>
          <w:rFonts w:ascii="Arial" w:hAnsi="Arial" w:cs="Arial"/>
          <w:bCs/>
          <w:noProof/>
        </w:rPr>
      </w:pPr>
      <w:r w:rsidRPr="00DA31FE">
        <w:rPr>
          <w:rFonts w:ascii="Arial" w:hAnsi="Arial" w:cs="Arial"/>
          <w:bCs/>
          <w:noProof/>
        </w:rPr>
        <w:t xml:space="preserve">Concerto in b op. 3 no 10 RV 580 (bew. A. Abbenes) </w:t>
      </w:r>
    </w:p>
    <w:p w14:paraId="7DBDD9F6" w14:textId="77777777" w:rsidR="008C4AFD" w:rsidRPr="00DA31FE" w:rsidRDefault="008C4AFD" w:rsidP="008C4AFD">
      <w:pPr>
        <w:pStyle w:val="Lijstalinea"/>
        <w:numPr>
          <w:ilvl w:val="0"/>
          <w:numId w:val="1"/>
        </w:numPr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Allegro</w:t>
      </w:r>
    </w:p>
    <w:p w14:paraId="775FA7B4" w14:textId="77777777" w:rsidR="008C4AFD" w:rsidRPr="00DA31FE" w:rsidRDefault="008C4AFD" w:rsidP="008C4AFD">
      <w:pPr>
        <w:pStyle w:val="Lijstalinea"/>
        <w:numPr>
          <w:ilvl w:val="0"/>
          <w:numId w:val="1"/>
        </w:numPr>
        <w:rPr>
          <w:rFonts w:ascii="Arial" w:eastAsiaTheme="minorEastAsia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Largo – Larghetto</w:t>
      </w:r>
    </w:p>
    <w:p w14:paraId="2BB18F9D" w14:textId="50714595" w:rsidR="008C4AFD" w:rsidRPr="00DA31FE" w:rsidRDefault="008C4AFD" w:rsidP="008C4AFD">
      <w:pPr>
        <w:pStyle w:val="Lijstalinea"/>
        <w:numPr>
          <w:ilvl w:val="0"/>
          <w:numId w:val="1"/>
        </w:numPr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Allegro</w:t>
      </w:r>
      <w:r w:rsidRPr="00DA31FE">
        <w:rPr>
          <w:rFonts w:ascii="Arial" w:hAnsi="Arial" w:cs="Arial"/>
          <w:bCs/>
          <w:noProof/>
          <w:lang w:val="en-GB"/>
        </w:rPr>
        <w:br/>
        <w:t xml:space="preserve"> </w:t>
      </w:r>
      <w:r w:rsidRPr="00DA31FE">
        <w:rPr>
          <w:rFonts w:ascii="Arial" w:hAnsi="Arial" w:cs="Arial"/>
          <w:bCs/>
          <w:noProof/>
          <w:lang w:val="en-GB"/>
        </w:rPr>
        <w:tab/>
      </w:r>
      <w:r w:rsidRPr="00DA31FE">
        <w:rPr>
          <w:rFonts w:ascii="Arial" w:hAnsi="Arial" w:cs="Arial"/>
          <w:bCs/>
          <w:noProof/>
          <w:lang w:val="en-GB"/>
        </w:rPr>
        <w:tab/>
      </w:r>
      <w:r w:rsidRPr="00DA31FE">
        <w:rPr>
          <w:rFonts w:ascii="Arial" w:hAnsi="Arial" w:cs="Arial"/>
          <w:bCs/>
          <w:noProof/>
          <w:lang w:val="en-GB"/>
        </w:rPr>
        <w:tab/>
      </w:r>
      <w:r w:rsidRPr="00DA31FE">
        <w:rPr>
          <w:rFonts w:ascii="Arial" w:hAnsi="Arial" w:cs="Arial"/>
          <w:bCs/>
          <w:noProof/>
          <w:lang w:val="en-GB"/>
        </w:rPr>
        <w:tab/>
      </w:r>
      <w:r w:rsidRPr="00DA31FE">
        <w:rPr>
          <w:rFonts w:ascii="Arial" w:hAnsi="Arial" w:cs="Arial"/>
          <w:bCs/>
          <w:noProof/>
          <w:lang w:val="en-GB"/>
        </w:rPr>
        <w:tab/>
      </w:r>
      <w:r w:rsidRPr="00DA31FE">
        <w:rPr>
          <w:rFonts w:ascii="Arial" w:hAnsi="Arial" w:cs="Arial"/>
          <w:bCs/>
          <w:noProof/>
          <w:lang w:val="en-GB"/>
        </w:rPr>
        <w:tab/>
      </w:r>
    </w:p>
    <w:p w14:paraId="55DF512D" w14:textId="77777777" w:rsidR="008C4AFD" w:rsidRPr="00DA31FE" w:rsidRDefault="008C4AFD" w:rsidP="008C4AFD">
      <w:pPr>
        <w:pStyle w:val="Lijstalinea"/>
        <w:numPr>
          <w:ilvl w:val="0"/>
          <w:numId w:val="3"/>
        </w:numPr>
        <w:rPr>
          <w:rFonts w:ascii="Arial" w:hAnsi="Arial" w:cs="Arial"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Heinrich Ignaz Franz von Biber (1644 – 1704)</w:t>
      </w:r>
    </w:p>
    <w:p w14:paraId="733A0EB3" w14:textId="7395E11E" w:rsidR="008C4AFD" w:rsidRPr="00DA31FE" w:rsidRDefault="008C4AFD" w:rsidP="008C4AFD">
      <w:pPr>
        <w:spacing w:after="160" w:line="259" w:lineRule="auto"/>
        <w:ind w:left="360"/>
        <w:rPr>
          <w:rFonts w:ascii="Arial" w:hAnsi="Arial" w:cs="Arial"/>
          <w:bCs/>
          <w:noProof/>
        </w:rPr>
      </w:pPr>
      <w:r w:rsidRPr="00DA31FE">
        <w:rPr>
          <w:rFonts w:ascii="Arial" w:hAnsi="Arial" w:cs="Arial"/>
          <w:bCs/>
          <w:noProof/>
        </w:rPr>
        <w:t>Sonata violino solo representativa (bew. A. Abbenes)</w:t>
      </w:r>
      <w:r w:rsidRPr="00DA31FE">
        <w:rPr>
          <w:rFonts w:ascii="Arial" w:hAnsi="Arial" w:cs="Arial"/>
          <w:bCs/>
          <w:noProof/>
        </w:rPr>
        <w:tab/>
      </w:r>
      <w:r w:rsidRPr="00DA31FE">
        <w:rPr>
          <w:rFonts w:ascii="Arial" w:hAnsi="Arial" w:cs="Arial"/>
          <w:bCs/>
          <w:noProof/>
        </w:rPr>
        <w:tab/>
      </w:r>
    </w:p>
    <w:p w14:paraId="1552E3B0" w14:textId="77777777" w:rsidR="008C4AFD" w:rsidRPr="00DA31FE" w:rsidRDefault="008C4AFD" w:rsidP="008C4AFD">
      <w:pPr>
        <w:pStyle w:val="Lijstalinea"/>
        <w:numPr>
          <w:ilvl w:val="0"/>
          <w:numId w:val="2"/>
        </w:numPr>
        <w:spacing w:after="160" w:line="259" w:lineRule="auto"/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Allegro</w:t>
      </w:r>
    </w:p>
    <w:p w14:paraId="27F597C1" w14:textId="77777777" w:rsidR="008C4AFD" w:rsidRPr="00DA31FE" w:rsidRDefault="008C4AFD" w:rsidP="008C4AFD">
      <w:pPr>
        <w:pStyle w:val="Lijstalinea"/>
        <w:numPr>
          <w:ilvl w:val="0"/>
          <w:numId w:val="2"/>
        </w:numPr>
        <w:spacing w:after="160" w:line="259" w:lineRule="auto"/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Nachtigal</w:t>
      </w:r>
    </w:p>
    <w:p w14:paraId="13CB7F2A" w14:textId="77777777" w:rsidR="008C4AFD" w:rsidRPr="00DA31FE" w:rsidRDefault="008C4AFD" w:rsidP="008C4AFD">
      <w:pPr>
        <w:pStyle w:val="Lijstalinea"/>
        <w:numPr>
          <w:ilvl w:val="0"/>
          <w:numId w:val="2"/>
        </w:numPr>
        <w:spacing w:after="160" w:line="259" w:lineRule="auto"/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CuCu</w:t>
      </w:r>
    </w:p>
    <w:p w14:paraId="00DA1CA5" w14:textId="77777777" w:rsidR="008C4AFD" w:rsidRPr="00DA31FE" w:rsidRDefault="008C4AFD" w:rsidP="008C4AFD">
      <w:pPr>
        <w:pStyle w:val="Lijstalinea"/>
        <w:numPr>
          <w:ilvl w:val="0"/>
          <w:numId w:val="2"/>
        </w:numPr>
        <w:spacing w:after="160" w:line="259" w:lineRule="auto"/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Fresch</w:t>
      </w:r>
    </w:p>
    <w:p w14:paraId="4A8983C3" w14:textId="77777777" w:rsidR="008C4AFD" w:rsidRPr="00DA31FE" w:rsidRDefault="008C4AFD" w:rsidP="008C4AFD">
      <w:pPr>
        <w:pStyle w:val="Lijstalinea"/>
        <w:numPr>
          <w:ilvl w:val="0"/>
          <w:numId w:val="2"/>
        </w:numPr>
        <w:spacing w:after="160" w:line="259" w:lineRule="auto"/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Die Henn &amp; Der Hann</w:t>
      </w:r>
    </w:p>
    <w:p w14:paraId="1890B4EC" w14:textId="77777777" w:rsidR="008C4AFD" w:rsidRPr="00DA31FE" w:rsidRDefault="008C4AFD" w:rsidP="008C4AFD">
      <w:pPr>
        <w:pStyle w:val="Lijstalinea"/>
        <w:numPr>
          <w:ilvl w:val="0"/>
          <w:numId w:val="2"/>
        </w:numPr>
        <w:spacing w:after="160" w:line="259" w:lineRule="auto"/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Die Wachtel</w:t>
      </w:r>
    </w:p>
    <w:p w14:paraId="027981F4" w14:textId="77777777" w:rsidR="008C4AFD" w:rsidRPr="00DA31FE" w:rsidRDefault="008C4AFD" w:rsidP="008C4AFD">
      <w:pPr>
        <w:pStyle w:val="Lijstalinea"/>
        <w:numPr>
          <w:ilvl w:val="0"/>
          <w:numId w:val="2"/>
        </w:numPr>
        <w:spacing w:after="160" w:line="259" w:lineRule="auto"/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Die Katz</w:t>
      </w:r>
    </w:p>
    <w:p w14:paraId="0A7B144F" w14:textId="77777777" w:rsidR="008C4AFD" w:rsidRPr="00DA31FE" w:rsidRDefault="008C4AFD" w:rsidP="008C4AFD">
      <w:pPr>
        <w:pStyle w:val="Lijstalinea"/>
        <w:numPr>
          <w:ilvl w:val="0"/>
          <w:numId w:val="2"/>
        </w:numPr>
        <w:spacing w:after="160" w:line="259" w:lineRule="auto"/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Musqetir Mars</w:t>
      </w:r>
    </w:p>
    <w:p w14:paraId="2EC6C3B0" w14:textId="77777777" w:rsidR="008C4AFD" w:rsidRPr="00DA31FE" w:rsidRDefault="008C4AFD" w:rsidP="008C4AFD">
      <w:pPr>
        <w:pStyle w:val="Lijstalinea"/>
        <w:numPr>
          <w:ilvl w:val="0"/>
          <w:numId w:val="2"/>
        </w:numPr>
        <w:spacing w:after="160" w:line="259" w:lineRule="auto"/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Allemande</w:t>
      </w:r>
      <w:r w:rsidRPr="00DA31FE">
        <w:rPr>
          <w:rFonts w:ascii="Arial" w:hAnsi="Arial" w:cs="Arial"/>
          <w:bCs/>
          <w:noProof/>
          <w:lang w:val="en-GB"/>
        </w:rPr>
        <w:br/>
      </w:r>
    </w:p>
    <w:p w14:paraId="1A4E0F1F" w14:textId="77777777" w:rsidR="008C4AFD" w:rsidRPr="00DA31FE" w:rsidRDefault="008C4AFD" w:rsidP="008C4AFD">
      <w:pPr>
        <w:pStyle w:val="Lijstalinea"/>
        <w:numPr>
          <w:ilvl w:val="0"/>
          <w:numId w:val="3"/>
        </w:numPr>
        <w:rPr>
          <w:rFonts w:ascii="Arial" w:hAnsi="Arial" w:cs="Arial"/>
          <w:noProof/>
          <w:lang w:val="en-GB"/>
        </w:rPr>
      </w:pPr>
      <w:r w:rsidRPr="00DA31FE">
        <w:rPr>
          <w:rFonts w:ascii="Arial" w:hAnsi="Arial" w:cs="Arial"/>
          <w:noProof/>
          <w:lang w:val="en-GB"/>
        </w:rPr>
        <w:t>Baldassare Galuppi (1706 – 1785)</w:t>
      </w:r>
    </w:p>
    <w:p w14:paraId="3FA6DAD6" w14:textId="4CE8C79B" w:rsidR="008C4AFD" w:rsidRPr="00DA31FE" w:rsidRDefault="008C4AFD" w:rsidP="008C4AFD">
      <w:pPr>
        <w:ind w:left="360"/>
        <w:rPr>
          <w:rFonts w:ascii="Arial" w:hAnsi="Arial" w:cs="Arial"/>
          <w:noProof/>
        </w:rPr>
      </w:pPr>
      <w:r w:rsidRPr="00DA31FE">
        <w:rPr>
          <w:rFonts w:ascii="Arial" w:hAnsi="Arial" w:cs="Arial"/>
          <w:noProof/>
        </w:rPr>
        <w:t>Sonata in C No. 57 (bew. L. ‘t Hart)</w:t>
      </w:r>
      <w:r w:rsidRPr="00DA31FE">
        <w:rPr>
          <w:rFonts w:ascii="Arial" w:hAnsi="Arial" w:cs="Arial"/>
          <w:noProof/>
        </w:rPr>
        <w:tab/>
      </w:r>
      <w:r w:rsidRPr="00DA31FE">
        <w:rPr>
          <w:rFonts w:ascii="Arial" w:hAnsi="Arial" w:cs="Arial"/>
          <w:noProof/>
        </w:rPr>
        <w:tab/>
      </w:r>
    </w:p>
    <w:p w14:paraId="7F261945" w14:textId="77777777" w:rsidR="008C4AFD" w:rsidRPr="00DA31FE" w:rsidRDefault="008C4AFD" w:rsidP="008C4AFD">
      <w:pPr>
        <w:pStyle w:val="Lijstalinea"/>
        <w:numPr>
          <w:ilvl w:val="0"/>
          <w:numId w:val="1"/>
        </w:numPr>
        <w:rPr>
          <w:rFonts w:ascii="Arial" w:hAnsi="Arial" w:cs="Arial"/>
          <w:noProof/>
          <w:lang w:val="en-GB"/>
        </w:rPr>
      </w:pPr>
      <w:r w:rsidRPr="00DA31FE">
        <w:rPr>
          <w:rFonts w:ascii="Arial" w:hAnsi="Arial" w:cs="Arial"/>
          <w:noProof/>
          <w:lang w:val="en-GB"/>
        </w:rPr>
        <w:t>Allegro</w:t>
      </w:r>
    </w:p>
    <w:p w14:paraId="73A46632" w14:textId="77777777" w:rsidR="008C4AFD" w:rsidRPr="00DA31FE" w:rsidRDefault="008C4AFD" w:rsidP="008C4AFD">
      <w:pPr>
        <w:pStyle w:val="Lijstalinea"/>
        <w:numPr>
          <w:ilvl w:val="0"/>
          <w:numId w:val="1"/>
        </w:numPr>
        <w:rPr>
          <w:rFonts w:ascii="Arial" w:hAnsi="Arial" w:cs="Arial"/>
          <w:noProof/>
          <w:lang w:val="en-GB"/>
        </w:rPr>
      </w:pPr>
      <w:r w:rsidRPr="00DA31FE">
        <w:rPr>
          <w:rFonts w:ascii="Arial" w:hAnsi="Arial" w:cs="Arial"/>
          <w:noProof/>
          <w:lang w:val="en-GB"/>
        </w:rPr>
        <w:t>Andantino</w:t>
      </w:r>
    </w:p>
    <w:p w14:paraId="4215BEB9" w14:textId="087F8F1D" w:rsidR="008C4AFD" w:rsidRPr="00DA31FE" w:rsidRDefault="008C4AFD" w:rsidP="00417643">
      <w:pPr>
        <w:pStyle w:val="Lijstalinea"/>
        <w:numPr>
          <w:ilvl w:val="0"/>
          <w:numId w:val="1"/>
        </w:numPr>
        <w:rPr>
          <w:rFonts w:ascii="Arial" w:hAnsi="Arial" w:cs="Arial"/>
          <w:noProof/>
          <w:lang w:val="en-GB"/>
        </w:rPr>
      </w:pPr>
      <w:r w:rsidRPr="00DA31FE">
        <w:rPr>
          <w:rFonts w:ascii="Arial" w:hAnsi="Arial" w:cs="Arial"/>
          <w:noProof/>
          <w:lang w:val="en-GB"/>
        </w:rPr>
        <w:t>Presto</w:t>
      </w:r>
    </w:p>
    <w:p w14:paraId="20A20468" w14:textId="77777777" w:rsidR="00417643" w:rsidRPr="00DA31FE" w:rsidRDefault="00417643" w:rsidP="00417643">
      <w:pPr>
        <w:pStyle w:val="Lijstalinea"/>
        <w:ind w:left="1080"/>
        <w:rPr>
          <w:rFonts w:ascii="Arial" w:hAnsi="Arial" w:cs="Arial"/>
          <w:noProof/>
          <w:lang w:val="en-GB"/>
        </w:rPr>
      </w:pPr>
    </w:p>
    <w:p w14:paraId="645CAE6D" w14:textId="77777777" w:rsidR="00DA31FE" w:rsidRDefault="008C4AFD" w:rsidP="00DA31FE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>J. J. Walther (1650 – 1717)</w:t>
      </w:r>
      <w:r w:rsidR="00DA31FE">
        <w:rPr>
          <w:rFonts w:ascii="Arial" w:hAnsi="Arial" w:cs="Arial"/>
          <w:bCs/>
          <w:noProof/>
          <w:lang w:val="en-GB"/>
        </w:rPr>
        <w:br/>
      </w:r>
      <w:r w:rsidRPr="00DA31FE">
        <w:rPr>
          <w:rFonts w:ascii="Arial" w:hAnsi="Arial" w:cs="Arial"/>
          <w:bCs/>
          <w:noProof/>
          <w:lang w:val="en-GB"/>
        </w:rPr>
        <w:t xml:space="preserve">Sonata X – Imitatione del Cuccu (bew. A. Abbenes)  </w:t>
      </w:r>
      <w:r w:rsidRPr="00DA31FE">
        <w:rPr>
          <w:rFonts w:ascii="Arial" w:hAnsi="Arial" w:cs="Arial"/>
          <w:bCs/>
          <w:noProof/>
          <w:lang w:val="en-GB"/>
        </w:rPr>
        <w:tab/>
      </w:r>
    </w:p>
    <w:p w14:paraId="303B5B70" w14:textId="529C8A86" w:rsidR="008C4AFD" w:rsidRPr="00DA31FE" w:rsidRDefault="008C4AFD" w:rsidP="00DA31FE">
      <w:pPr>
        <w:pStyle w:val="Lijstalinea"/>
        <w:spacing w:after="160" w:line="259" w:lineRule="auto"/>
        <w:rPr>
          <w:rFonts w:ascii="Arial" w:hAnsi="Arial" w:cs="Arial"/>
          <w:bCs/>
          <w:noProof/>
          <w:lang w:val="en-GB"/>
        </w:rPr>
      </w:pPr>
      <w:r w:rsidRPr="00DA31FE">
        <w:rPr>
          <w:rFonts w:ascii="Arial" w:hAnsi="Arial" w:cs="Arial"/>
          <w:bCs/>
          <w:noProof/>
          <w:lang w:val="en-GB"/>
        </w:rPr>
        <w:tab/>
      </w:r>
      <w:r w:rsidRPr="00DA31FE">
        <w:rPr>
          <w:rFonts w:ascii="Arial" w:hAnsi="Arial" w:cs="Arial"/>
          <w:bCs/>
          <w:noProof/>
          <w:lang w:val="en-GB"/>
        </w:rPr>
        <w:tab/>
      </w:r>
    </w:p>
    <w:p w14:paraId="702FB066" w14:textId="77777777" w:rsidR="008C4AFD" w:rsidRPr="00DA31FE" w:rsidRDefault="008C4AFD" w:rsidP="008C4AFD">
      <w:pPr>
        <w:pStyle w:val="Lijstalinea"/>
        <w:numPr>
          <w:ilvl w:val="0"/>
          <w:numId w:val="3"/>
        </w:numPr>
        <w:rPr>
          <w:rFonts w:ascii="Arial" w:hAnsi="Arial" w:cs="Arial"/>
          <w:noProof/>
          <w:lang w:val="en-GB"/>
        </w:rPr>
      </w:pPr>
      <w:r w:rsidRPr="00DA31FE">
        <w:rPr>
          <w:rFonts w:ascii="Arial" w:hAnsi="Arial" w:cs="Arial"/>
          <w:noProof/>
          <w:lang w:val="en-GB"/>
        </w:rPr>
        <w:t>G.A. Rossini (1792-1868)</w:t>
      </w:r>
    </w:p>
    <w:p w14:paraId="708F3BA7" w14:textId="37AD672B" w:rsidR="008C4AFD" w:rsidRPr="00DA31FE" w:rsidRDefault="008C4AFD" w:rsidP="008C4AFD">
      <w:pPr>
        <w:ind w:firstLine="360"/>
        <w:rPr>
          <w:rFonts w:ascii="Arial" w:hAnsi="Arial" w:cs="Arial"/>
          <w:noProof/>
        </w:rPr>
      </w:pPr>
      <w:r w:rsidRPr="00DA31FE">
        <w:rPr>
          <w:rFonts w:ascii="Arial" w:hAnsi="Arial" w:cs="Arial"/>
          <w:noProof/>
        </w:rPr>
        <w:t>Guillaume Tell – Potpourri (bew. J. Callaerts/G.</w:t>
      </w:r>
      <w:r w:rsidR="004B01DA" w:rsidRPr="00DA31FE">
        <w:rPr>
          <w:rFonts w:ascii="Arial" w:hAnsi="Arial" w:cs="Arial"/>
          <w:noProof/>
        </w:rPr>
        <w:t xml:space="preserve"> </w:t>
      </w:r>
      <w:r w:rsidRPr="00DA31FE">
        <w:rPr>
          <w:rFonts w:ascii="Arial" w:hAnsi="Arial" w:cs="Arial"/>
          <w:noProof/>
        </w:rPr>
        <w:t xml:space="preserve">D’hollander) </w:t>
      </w:r>
      <w:r w:rsidRPr="00DA31FE">
        <w:rPr>
          <w:rFonts w:ascii="Arial" w:hAnsi="Arial" w:cs="Arial"/>
          <w:noProof/>
        </w:rPr>
        <w:tab/>
      </w:r>
    </w:p>
    <w:p w14:paraId="2291A4B2" w14:textId="77777777" w:rsidR="00AD74DF" w:rsidRPr="00DA31FE" w:rsidRDefault="00C825A4">
      <w:pPr>
        <w:rPr>
          <w:rFonts w:ascii="Arial" w:hAnsi="Arial" w:cs="Arial"/>
          <w:noProof/>
        </w:rPr>
      </w:pPr>
      <w:bookmarkStart w:id="0" w:name="_GoBack"/>
      <w:bookmarkEnd w:id="0"/>
    </w:p>
    <w:sectPr w:rsidR="00AD74DF" w:rsidRPr="00DA31FE" w:rsidSect="00583E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250"/>
    <w:multiLevelType w:val="hybridMultilevel"/>
    <w:tmpl w:val="68A61B0E"/>
    <w:lvl w:ilvl="0" w:tplc="4588E4D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B51E2B"/>
    <w:multiLevelType w:val="hybridMultilevel"/>
    <w:tmpl w:val="28166018"/>
    <w:lvl w:ilvl="0" w:tplc="611AA61C">
      <w:start w:val="17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FC1B7B"/>
    <w:multiLevelType w:val="hybridMultilevel"/>
    <w:tmpl w:val="14463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FD"/>
    <w:rsid w:val="0038289C"/>
    <w:rsid w:val="00417643"/>
    <w:rsid w:val="004B01DA"/>
    <w:rsid w:val="00583E4A"/>
    <w:rsid w:val="005935D3"/>
    <w:rsid w:val="00674BEE"/>
    <w:rsid w:val="006B7F6C"/>
    <w:rsid w:val="008C4AFD"/>
    <w:rsid w:val="00C825A4"/>
    <w:rsid w:val="00DA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5DD49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C4A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8C4AFD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C4A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8C4AF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fiebig</dc:creator>
  <cp:keywords/>
  <dc:description/>
  <cp:lastModifiedBy>Carl Van Eyndhoven</cp:lastModifiedBy>
  <cp:revision>2</cp:revision>
  <dcterms:created xsi:type="dcterms:W3CDTF">2019-04-29T09:37:00Z</dcterms:created>
  <dcterms:modified xsi:type="dcterms:W3CDTF">2019-04-29T09:37:00Z</dcterms:modified>
</cp:coreProperties>
</file>